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65" w:rsidRPr="00003FC7" w:rsidRDefault="00591065" w:rsidP="00591065">
      <w:pPr>
        <w:jc w:val="right"/>
        <w:rPr>
          <w:sz w:val="24"/>
          <w:szCs w:val="24"/>
        </w:rPr>
      </w:pPr>
      <w:bookmarkStart w:id="0" w:name="_GoBack"/>
      <w:r w:rsidRPr="00003FC7">
        <w:rPr>
          <w:sz w:val="24"/>
          <w:szCs w:val="24"/>
        </w:rPr>
        <w:t xml:space="preserve">                                                                             Приложение 1</w:t>
      </w:r>
    </w:p>
    <w:p w:rsidR="00591065" w:rsidRPr="00003FC7" w:rsidRDefault="00591065" w:rsidP="00591065">
      <w:pPr>
        <w:jc w:val="center"/>
        <w:rPr>
          <w:sz w:val="24"/>
          <w:szCs w:val="24"/>
        </w:rPr>
      </w:pPr>
      <w:r w:rsidRPr="00003FC7">
        <w:rPr>
          <w:sz w:val="24"/>
          <w:szCs w:val="24"/>
        </w:rPr>
        <w:t>ОТЧЕТ (ИНФОРМАЦИЯ)</w:t>
      </w:r>
    </w:p>
    <w:p w:rsidR="00591065" w:rsidRPr="00003FC7" w:rsidRDefault="00591065" w:rsidP="00591065">
      <w:pPr>
        <w:jc w:val="center"/>
        <w:rPr>
          <w:sz w:val="24"/>
          <w:szCs w:val="24"/>
        </w:rPr>
      </w:pPr>
      <w:r w:rsidRPr="00003FC7">
        <w:rPr>
          <w:sz w:val="24"/>
          <w:szCs w:val="24"/>
        </w:rPr>
        <w:t>о реализации муниципальной программы</w:t>
      </w:r>
    </w:p>
    <w:p w:rsidR="00591065" w:rsidRDefault="00591065" w:rsidP="00591065">
      <w:pPr>
        <w:jc w:val="center"/>
        <w:rPr>
          <w:sz w:val="24"/>
          <w:szCs w:val="24"/>
          <w:u w:val="single"/>
        </w:rPr>
      </w:pPr>
      <w:r w:rsidRPr="00003FC7">
        <w:rPr>
          <w:sz w:val="24"/>
          <w:szCs w:val="24"/>
          <w:u w:val="single"/>
        </w:rPr>
        <w:t xml:space="preserve">«Поддержка и развитие малого и среднего предпринимательства в монопрофильном муниципальном образовании </w:t>
      </w:r>
    </w:p>
    <w:p w:rsidR="00591065" w:rsidRPr="00003FC7" w:rsidRDefault="00591065" w:rsidP="00591065">
      <w:pPr>
        <w:jc w:val="center"/>
        <w:rPr>
          <w:sz w:val="24"/>
          <w:szCs w:val="24"/>
          <w:u w:val="single"/>
        </w:rPr>
      </w:pPr>
      <w:r w:rsidRPr="00003FC7">
        <w:rPr>
          <w:sz w:val="24"/>
          <w:szCs w:val="24"/>
          <w:u w:val="single"/>
        </w:rPr>
        <w:t xml:space="preserve">Озерский городского округ» на 2017 год и на плановый период 2018 и 2019 годов» </w:t>
      </w:r>
    </w:p>
    <w:p w:rsidR="00591065" w:rsidRDefault="00591065" w:rsidP="00591065">
      <w:pPr>
        <w:jc w:val="center"/>
        <w:rPr>
          <w:sz w:val="28"/>
          <w:szCs w:val="28"/>
        </w:rPr>
      </w:pPr>
      <w:r w:rsidRPr="00003FC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7D5334">
        <w:rPr>
          <w:sz w:val="24"/>
          <w:szCs w:val="24"/>
          <w:lang w:val="en-US"/>
        </w:rPr>
        <w:t>I</w:t>
      </w:r>
      <w:r w:rsidR="007D5334" w:rsidRPr="007D5334">
        <w:rPr>
          <w:sz w:val="24"/>
          <w:szCs w:val="24"/>
        </w:rPr>
        <w:t xml:space="preserve"> </w:t>
      </w:r>
      <w:r w:rsidR="007D5334">
        <w:rPr>
          <w:sz w:val="24"/>
          <w:szCs w:val="24"/>
        </w:rPr>
        <w:t xml:space="preserve">полугодие </w:t>
      </w:r>
      <w:r w:rsidRPr="00003FC7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003FC7">
        <w:rPr>
          <w:sz w:val="24"/>
          <w:szCs w:val="24"/>
        </w:rPr>
        <w:t xml:space="preserve"> года (нарастающим итогом)</w:t>
      </w:r>
    </w:p>
    <w:tbl>
      <w:tblPr>
        <w:tblW w:w="5377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304"/>
        <w:gridCol w:w="849"/>
        <w:gridCol w:w="849"/>
        <w:gridCol w:w="992"/>
        <w:gridCol w:w="843"/>
        <w:gridCol w:w="862"/>
        <w:gridCol w:w="710"/>
        <w:gridCol w:w="992"/>
        <w:gridCol w:w="992"/>
        <w:gridCol w:w="849"/>
        <w:gridCol w:w="862"/>
        <w:gridCol w:w="779"/>
        <w:gridCol w:w="976"/>
        <w:gridCol w:w="976"/>
        <w:gridCol w:w="843"/>
        <w:gridCol w:w="684"/>
      </w:tblGrid>
      <w:tr w:rsidR="00591065" w:rsidRPr="008F15C9" w:rsidTr="00591065">
        <w:trPr>
          <w:trHeight w:val="324"/>
          <w:tblHeader/>
        </w:trPr>
        <w:tc>
          <w:tcPr>
            <w:tcW w:w="152" w:type="pct"/>
            <w:vMerge w:val="restart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№ п/п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Наименование</w:t>
            </w:r>
          </w:p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 xml:space="preserve"> мероприятий </w:t>
            </w:r>
          </w:p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программы,</w:t>
            </w:r>
          </w:p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подпрограммы</w:t>
            </w:r>
          </w:p>
        </w:tc>
        <w:tc>
          <w:tcPr>
            <w:tcW w:w="1387" w:type="pct"/>
            <w:gridSpan w:val="5"/>
            <w:shd w:val="clear" w:color="auto" w:fill="auto"/>
            <w:vAlign w:val="center"/>
          </w:tcPr>
          <w:p w:rsidR="00591065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 xml:space="preserve">Финансирование, утвержденное в программе </w:t>
            </w:r>
          </w:p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на 201</w:t>
            </w:r>
            <w:r>
              <w:rPr>
                <w:sz w:val="16"/>
                <w:szCs w:val="16"/>
              </w:rPr>
              <w:t>9</w:t>
            </w:r>
            <w:r w:rsidRPr="00003FC7">
              <w:rPr>
                <w:sz w:val="16"/>
                <w:szCs w:val="16"/>
              </w:rPr>
              <w:t xml:space="preserve"> год (тыс. руб.)</w:t>
            </w:r>
          </w:p>
        </w:tc>
        <w:tc>
          <w:tcPr>
            <w:tcW w:w="1390" w:type="pct"/>
            <w:gridSpan w:val="5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Фактическое выполнение мероприятий программы за отчетный период (тыс. руб.)</w:t>
            </w:r>
          </w:p>
        </w:tc>
        <w:tc>
          <w:tcPr>
            <w:tcW w:w="1344" w:type="pct"/>
            <w:gridSpan w:val="5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Кассовое исполнение мероприятий программы за отчетный период (тыс. руб.)</w:t>
            </w:r>
          </w:p>
        </w:tc>
      </w:tr>
      <w:tr w:rsidR="00591065" w:rsidRPr="008F15C9" w:rsidTr="00591065">
        <w:trPr>
          <w:trHeight w:val="265"/>
          <w:tblHeader/>
        </w:trPr>
        <w:tc>
          <w:tcPr>
            <w:tcW w:w="152" w:type="pct"/>
            <w:vMerge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Всего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 том числе по источникам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Всего</w:t>
            </w:r>
          </w:p>
        </w:tc>
        <w:tc>
          <w:tcPr>
            <w:tcW w:w="1166" w:type="pct"/>
            <w:gridSpan w:val="4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 том числе по источникам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Всего</w:t>
            </w:r>
          </w:p>
        </w:tc>
        <w:tc>
          <w:tcPr>
            <w:tcW w:w="1098" w:type="pct"/>
            <w:gridSpan w:val="4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 том числе по источникам</w:t>
            </w:r>
          </w:p>
        </w:tc>
      </w:tr>
      <w:tr w:rsidR="00591065" w:rsidRPr="008F15C9" w:rsidTr="00591065">
        <w:trPr>
          <w:tblHeader/>
        </w:trPr>
        <w:tc>
          <w:tcPr>
            <w:tcW w:w="152" w:type="pct"/>
            <w:vMerge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proofErr w:type="gram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spellStart"/>
            <w:r w:rsidRPr="00003FC7">
              <w:rPr>
                <w:sz w:val="16"/>
                <w:szCs w:val="16"/>
              </w:rPr>
              <w:t>феде-рального</w:t>
            </w:r>
            <w:proofErr w:type="spellEnd"/>
            <w:r w:rsidRPr="00003FC7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proofErr w:type="spell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gramStart"/>
            <w:r w:rsidRPr="00003FC7">
              <w:rPr>
                <w:sz w:val="16"/>
                <w:szCs w:val="16"/>
              </w:rPr>
              <w:t>областного  бюджета</w:t>
            </w:r>
            <w:proofErr w:type="gramEnd"/>
          </w:p>
        </w:tc>
        <w:tc>
          <w:tcPr>
            <w:tcW w:w="266" w:type="pct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Средства</w:t>
            </w:r>
          </w:p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бюджета округа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Вне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ные</w:t>
            </w:r>
            <w:proofErr w:type="spellEnd"/>
            <w:r w:rsidRPr="00003FC7">
              <w:rPr>
                <w:sz w:val="16"/>
                <w:szCs w:val="16"/>
              </w:rPr>
              <w:t xml:space="preserve"> </w:t>
            </w:r>
            <w:proofErr w:type="gramStart"/>
            <w:r w:rsidRPr="00003FC7">
              <w:rPr>
                <w:sz w:val="16"/>
                <w:szCs w:val="16"/>
              </w:rPr>
              <w:t>сред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proofErr w:type="gram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spellStart"/>
            <w:r w:rsidRPr="00003FC7">
              <w:rPr>
                <w:sz w:val="16"/>
                <w:szCs w:val="16"/>
              </w:rPr>
              <w:t>феде-рального</w:t>
            </w:r>
            <w:proofErr w:type="spellEnd"/>
            <w:r w:rsidRPr="00003FC7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proofErr w:type="spell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gramStart"/>
            <w:r w:rsidRPr="00003FC7">
              <w:rPr>
                <w:sz w:val="16"/>
                <w:szCs w:val="16"/>
              </w:rPr>
              <w:t>областного  бюджета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Средства</w:t>
            </w:r>
          </w:p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бюджета округа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91065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Вне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>-</w:t>
            </w:r>
          </w:p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proofErr w:type="spellStart"/>
            <w:r w:rsidRPr="00003FC7">
              <w:rPr>
                <w:sz w:val="16"/>
                <w:szCs w:val="16"/>
              </w:rPr>
              <w:t>ные</w:t>
            </w:r>
            <w:proofErr w:type="spellEnd"/>
            <w:r w:rsidRPr="00003FC7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246" w:type="pct"/>
            <w:vMerge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proofErr w:type="gram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spellStart"/>
            <w:r w:rsidRPr="00003FC7">
              <w:rPr>
                <w:sz w:val="16"/>
                <w:szCs w:val="16"/>
              </w:rPr>
              <w:t>феде-рального</w:t>
            </w:r>
            <w:proofErr w:type="spellEnd"/>
            <w:r w:rsidRPr="00003FC7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proofErr w:type="spell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spellStart"/>
            <w:r w:rsidRPr="00003FC7">
              <w:rPr>
                <w:sz w:val="16"/>
                <w:szCs w:val="16"/>
              </w:rPr>
              <w:t>област</w:t>
            </w:r>
            <w:r>
              <w:rPr>
                <w:sz w:val="16"/>
                <w:szCs w:val="16"/>
              </w:rPr>
              <w:t>-</w:t>
            </w:r>
            <w:proofErr w:type="gramStart"/>
            <w:r w:rsidRPr="00003FC7">
              <w:rPr>
                <w:sz w:val="16"/>
                <w:szCs w:val="16"/>
              </w:rPr>
              <w:t>ного</w:t>
            </w:r>
            <w:proofErr w:type="spellEnd"/>
            <w:r w:rsidRPr="00003FC7">
              <w:rPr>
                <w:sz w:val="16"/>
                <w:szCs w:val="16"/>
              </w:rPr>
              <w:t xml:space="preserve">  бюджета</w:t>
            </w:r>
            <w:proofErr w:type="gramEnd"/>
          </w:p>
        </w:tc>
        <w:tc>
          <w:tcPr>
            <w:tcW w:w="266" w:type="pct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Средства</w:t>
            </w:r>
          </w:p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бюджета округа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Вне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бюд</w:t>
            </w:r>
            <w:proofErr w:type="spellEnd"/>
            <w:r w:rsidRPr="00003FC7"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жет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ные</w:t>
            </w:r>
            <w:proofErr w:type="spellEnd"/>
            <w:r w:rsidRPr="00003FC7">
              <w:rPr>
                <w:sz w:val="16"/>
                <w:szCs w:val="16"/>
              </w:rPr>
              <w:t xml:space="preserve"> </w:t>
            </w:r>
            <w:proofErr w:type="gramStart"/>
            <w:r w:rsidRPr="00003FC7">
              <w:rPr>
                <w:sz w:val="16"/>
                <w:szCs w:val="16"/>
              </w:rPr>
              <w:t>сред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ства</w:t>
            </w:r>
            <w:proofErr w:type="spellEnd"/>
            <w:proofErr w:type="gramEnd"/>
          </w:p>
        </w:tc>
      </w:tr>
      <w:tr w:rsidR="00591065" w:rsidRPr="008F15C9" w:rsidTr="00591065">
        <w:trPr>
          <w:tblHeader/>
        </w:trPr>
        <w:tc>
          <w:tcPr>
            <w:tcW w:w="152" w:type="pct"/>
            <w:shd w:val="clear" w:color="auto" w:fill="auto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6</w:t>
            </w:r>
          </w:p>
        </w:tc>
        <w:tc>
          <w:tcPr>
            <w:tcW w:w="272" w:type="pct"/>
            <w:shd w:val="clear" w:color="auto" w:fill="auto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9</w:t>
            </w:r>
          </w:p>
        </w:tc>
        <w:tc>
          <w:tcPr>
            <w:tcW w:w="313" w:type="pct"/>
            <w:shd w:val="clear" w:color="auto" w:fill="auto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10</w:t>
            </w:r>
          </w:p>
        </w:tc>
        <w:tc>
          <w:tcPr>
            <w:tcW w:w="268" w:type="pct"/>
            <w:shd w:val="clear" w:color="auto" w:fill="auto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11</w:t>
            </w:r>
          </w:p>
        </w:tc>
        <w:tc>
          <w:tcPr>
            <w:tcW w:w="272" w:type="pct"/>
            <w:shd w:val="clear" w:color="auto" w:fill="auto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12</w:t>
            </w:r>
          </w:p>
        </w:tc>
        <w:tc>
          <w:tcPr>
            <w:tcW w:w="246" w:type="pct"/>
            <w:shd w:val="clear" w:color="auto" w:fill="auto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13</w:t>
            </w:r>
          </w:p>
        </w:tc>
        <w:tc>
          <w:tcPr>
            <w:tcW w:w="308" w:type="pct"/>
            <w:shd w:val="clear" w:color="auto" w:fill="auto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14</w:t>
            </w:r>
          </w:p>
        </w:tc>
        <w:tc>
          <w:tcPr>
            <w:tcW w:w="308" w:type="pct"/>
            <w:shd w:val="clear" w:color="auto" w:fill="auto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15</w:t>
            </w:r>
          </w:p>
        </w:tc>
        <w:tc>
          <w:tcPr>
            <w:tcW w:w="266" w:type="pct"/>
            <w:shd w:val="clear" w:color="auto" w:fill="auto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16</w:t>
            </w:r>
          </w:p>
        </w:tc>
        <w:tc>
          <w:tcPr>
            <w:tcW w:w="216" w:type="pct"/>
            <w:shd w:val="clear" w:color="auto" w:fill="auto"/>
          </w:tcPr>
          <w:p w:rsidR="00591065" w:rsidRPr="00003FC7" w:rsidRDefault="00591065" w:rsidP="00C25E0C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17</w:t>
            </w:r>
          </w:p>
        </w:tc>
      </w:tr>
      <w:tr w:rsidR="00591065" w:rsidRPr="008F15C9" w:rsidTr="00591065">
        <w:tc>
          <w:tcPr>
            <w:tcW w:w="5000" w:type="pct"/>
            <w:gridSpan w:val="17"/>
            <w:shd w:val="clear" w:color="auto" w:fill="auto"/>
          </w:tcPr>
          <w:p w:rsidR="00591065" w:rsidRPr="00DA104A" w:rsidRDefault="00591065" w:rsidP="00C25E0C">
            <w:pPr>
              <w:ind w:right="-51"/>
              <w:jc w:val="center"/>
            </w:pPr>
            <w:r w:rsidRPr="00DA104A">
              <w:t>1. Финансовая поддержка субъектов малого и среднего предпринимательства</w:t>
            </w:r>
          </w:p>
        </w:tc>
      </w:tr>
      <w:tr w:rsidR="00591065" w:rsidRPr="008F15C9" w:rsidTr="00591065">
        <w:tc>
          <w:tcPr>
            <w:tcW w:w="152" w:type="pct"/>
            <w:shd w:val="clear" w:color="auto" w:fill="auto"/>
          </w:tcPr>
          <w:p w:rsidR="00591065" w:rsidRPr="007B45DE" w:rsidRDefault="00591065" w:rsidP="00C25E0C">
            <w:pPr>
              <w:ind w:right="-51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</w:rPr>
              <w:t>1.1</w:t>
            </w:r>
          </w:p>
        </w:tc>
        <w:tc>
          <w:tcPr>
            <w:tcW w:w="727" w:type="pct"/>
            <w:shd w:val="clear" w:color="auto" w:fill="auto"/>
          </w:tcPr>
          <w:p w:rsidR="00591065" w:rsidRPr="007B45DE" w:rsidRDefault="00591065" w:rsidP="00C25E0C">
            <w:pPr>
              <w:ind w:right="-51"/>
              <w:rPr>
                <w:sz w:val="18"/>
                <w:szCs w:val="18"/>
              </w:rPr>
            </w:pPr>
            <w:r w:rsidRPr="007B45DE">
              <w:rPr>
                <w:sz w:val="18"/>
                <w:szCs w:val="18"/>
              </w:rPr>
              <w:t xml:space="preserve">Субсидирование части затрат субъектов социального предпринимательства – СМСП, осуществляющих социально ориентированную деятельность, направленную на достижение общественно полезных целей, улучшение </w:t>
            </w:r>
            <w:proofErr w:type="gramStart"/>
            <w:r w:rsidRPr="007B45DE">
              <w:rPr>
                <w:sz w:val="18"/>
                <w:szCs w:val="18"/>
              </w:rPr>
              <w:t>условий  жизнедеятельности</w:t>
            </w:r>
            <w:proofErr w:type="gramEnd"/>
            <w:r w:rsidRPr="007B45DE">
              <w:rPr>
                <w:sz w:val="18"/>
                <w:szCs w:val="18"/>
              </w:rPr>
              <w:t xml:space="preserve">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268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sz w:val="18"/>
                <w:szCs w:val="18"/>
              </w:rPr>
            </w:pPr>
            <w:r w:rsidRPr="007B45DE">
              <w:rPr>
                <w:sz w:val="18"/>
                <w:szCs w:val="18"/>
              </w:rPr>
              <w:t>300,00</w:t>
            </w:r>
          </w:p>
        </w:tc>
        <w:tc>
          <w:tcPr>
            <w:tcW w:w="268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sz w:val="18"/>
                <w:szCs w:val="18"/>
              </w:rPr>
            </w:pPr>
            <w:r w:rsidRPr="007B45DE">
              <w:rPr>
                <w:sz w:val="18"/>
                <w:szCs w:val="18"/>
              </w:rPr>
              <w:t>300,00</w:t>
            </w:r>
          </w:p>
        </w:tc>
        <w:tc>
          <w:tcPr>
            <w:tcW w:w="272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4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6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</w:tr>
      <w:tr w:rsidR="00591065" w:rsidRPr="000A1292" w:rsidTr="00591065">
        <w:tc>
          <w:tcPr>
            <w:tcW w:w="879" w:type="pct"/>
            <w:gridSpan w:val="2"/>
            <w:shd w:val="clear" w:color="auto" w:fill="auto"/>
          </w:tcPr>
          <w:p w:rsidR="00591065" w:rsidRPr="007B45DE" w:rsidRDefault="00591065" w:rsidP="00C25E0C">
            <w:pPr>
              <w:jc w:val="both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268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300,00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45DE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45DE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300,00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</w:tcPr>
          <w:p w:rsidR="00591065" w:rsidRPr="00C736C0" w:rsidRDefault="00591065" w:rsidP="00C25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0,000</w:t>
            </w:r>
          </w:p>
        </w:tc>
        <w:tc>
          <w:tcPr>
            <w:tcW w:w="313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591065" w:rsidRPr="00C736C0" w:rsidRDefault="00591065" w:rsidP="00C25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272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:rsidR="00591065" w:rsidRPr="00C736C0" w:rsidRDefault="00591065" w:rsidP="00C25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308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45DE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591065" w:rsidRPr="00C736C0" w:rsidRDefault="00591065" w:rsidP="00C25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216" w:type="pct"/>
            <w:shd w:val="clear" w:color="auto" w:fill="auto"/>
          </w:tcPr>
          <w:p w:rsidR="00591065" w:rsidRPr="007B45DE" w:rsidRDefault="00591065" w:rsidP="00C25E0C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</w:tr>
    </w:tbl>
    <w:p w:rsidR="00591065" w:rsidRPr="000A1292" w:rsidRDefault="00591065" w:rsidP="00591065">
      <w:pPr>
        <w:rPr>
          <w:b/>
        </w:rPr>
      </w:pPr>
    </w:p>
    <w:p w:rsidR="00591065" w:rsidRPr="007B45DE" w:rsidRDefault="00591065" w:rsidP="00591065">
      <w:pPr>
        <w:ind w:left="-567" w:right="-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B45DE">
        <w:rPr>
          <w:sz w:val="22"/>
          <w:szCs w:val="22"/>
        </w:rPr>
        <w:t>Начальник отдела развития предпринимательства</w:t>
      </w:r>
    </w:p>
    <w:p w:rsidR="00591065" w:rsidRPr="007B45DE" w:rsidRDefault="00591065" w:rsidP="00591065">
      <w:pPr>
        <w:ind w:left="-567" w:right="-51"/>
        <w:rPr>
          <w:sz w:val="22"/>
          <w:szCs w:val="22"/>
        </w:rPr>
      </w:pPr>
      <w:r w:rsidRPr="007B45DE">
        <w:rPr>
          <w:sz w:val="22"/>
          <w:szCs w:val="22"/>
        </w:rPr>
        <w:t xml:space="preserve"> и потребительского рынка Управления экономики</w:t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  <w:t xml:space="preserve">     </w:t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  <w:t>О.В. Беликова</w:t>
      </w:r>
    </w:p>
    <w:p w:rsidR="00591065" w:rsidRDefault="00591065" w:rsidP="00591065">
      <w:pPr>
        <w:ind w:left="-1134"/>
        <w:rPr>
          <w:sz w:val="24"/>
          <w:szCs w:val="24"/>
        </w:rPr>
      </w:pPr>
    </w:p>
    <w:p w:rsidR="00591065" w:rsidRDefault="00591065" w:rsidP="00591065">
      <w:pPr>
        <w:ind w:left="-1134"/>
        <w:rPr>
          <w:sz w:val="24"/>
          <w:szCs w:val="24"/>
        </w:rPr>
      </w:pPr>
    </w:p>
    <w:p w:rsidR="00591065" w:rsidRDefault="00591065" w:rsidP="00591065">
      <w:pPr>
        <w:ind w:left="-1134"/>
        <w:rPr>
          <w:sz w:val="24"/>
          <w:szCs w:val="24"/>
        </w:rPr>
      </w:pPr>
    </w:p>
    <w:bookmarkEnd w:id="0"/>
    <w:p w:rsidR="00591065" w:rsidRDefault="00591065" w:rsidP="00591065">
      <w:pPr>
        <w:ind w:left="-1134"/>
        <w:rPr>
          <w:sz w:val="24"/>
          <w:szCs w:val="24"/>
        </w:rPr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591065" w:rsidRDefault="00591065" w:rsidP="00591065">
      <w:pPr>
        <w:ind w:left="-567"/>
      </w:pPr>
    </w:p>
    <w:p w:rsidR="00E21136" w:rsidRDefault="00E21136" w:rsidP="00591065">
      <w:pPr>
        <w:ind w:left="-567"/>
      </w:pPr>
    </w:p>
    <w:p w:rsidR="00E21136" w:rsidRDefault="00E21136" w:rsidP="00591065">
      <w:pPr>
        <w:ind w:left="-567"/>
      </w:pPr>
    </w:p>
    <w:p w:rsidR="00E21136" w:rsidRDefault="00E21136" w:rsidP="00591065">
      <w:pPr>
        <w:ind w:left="-567"/>
      </w:pPr>
    </w:p>
    <w:p w:rsidR="00E21136" w:rsidRDefault="00E21136" w:rsidP="00591065">
      <w:pPr>
        <w:ind w:left="-567"/>
      </w:pPr>
    </w:p>
    <w:p w:rsidR="00E21136" w:rsidRDefault="00E21136" w:rsidP="00591065">
      <w:pPr>
        <w:ind w:left="-567"/>
      </w:pPr>
    </w:p>
    <w:p w:rsidR="00E21136" w:rsidRDefault="00E21136" w:rsidP="00591065">
      <w:pPr>
        <w:ind w:left="-567"/>
      </w:pPr>
    </w:p>
    <w:p w:rsidR="00E21136" w:rsidRDefault="00E21136" w:rsidP="00591065">
      <w:pPr>
        <w:ind w:left="-567"/>
      </w:pPr>
    </w:p>
    <w:p w:rsidR="00E21136" w:rsidRDefault="00E21136" w:rsidP="00591065">
      <w:pPr>
        <w:ind w:left="-567"/>
      </w:pPr>
    </w:p>
    <w:p w:rsidR="00E21136" w:rsidRDefault="00E21136" w:rsidP="00591065">
      <w:pPr>
        <w:ind w:left="-567"/>
      </w:pPr>
    </w:p>
    <w:p w:rsidR="00E21136" w:rsidRDefault="00E21136" w:rsidP="00591065">
      <w:pPr>
        <w:ind w:left="-567"/>
      </w:pPr>
    </w:p>
    <w:p w:rsidR="00591065" w:rsidRPr="007B45DE" w:rsidRDefault="007D5334" w:rsidP="00591065">
      <w:pPr>
        <w:ind w:left="-567"/>
      </w:pPr>
      <w:r>
        <w:t>Родионова Нина Анатольевна</w:t>
      </w:r>
    </w:p>
    <w:p w:rsidR="00591065" w:rsidRPr="007B45DE" w:rsidRDefault="00591065" w:rsidP="00591065">
      <w:pPr>
        <w:ind w:left="-567"/>
      </w:pPr>
      <w:r w:rsidRPr="007B45DE">
        <w:t>2-44-87</w:t>
      </w:r>
    </w:p>
    <w:p w:rsidR="00941B90" w:rsidRDefault="00941B90"/>
    <w:sectPr w:rsidR="00941B90" w:rsidSect="00384C15">
      <w:pgSz w:w="16840" w:h="11907" w:orient="landscape" w:code="9"/>
      <w:pgMar w:top="284" w:right="397" w:bottom="0" w:left="1701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65"/>
    <w:rsid w:val="001C09CE"/>
    <w:rsid w:val="00591065"/>
    <w:rsid w:val="007D5334"/>
    <w:rsid w:val="00941B90"/>
    <w:rsid w:val="00E2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A2207-FE51-48F9-B01E-54A4F21B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cp:lastPrinted>2019-07-04T07:33:00Z</cp:lastPrinted>
  <dcterms:created xsi:type="dcterms:W3CDTF">2020-01-13T10:38:00Z</dcterms:created>
  <dcterms:modified xsi:type="dcterms:W3CDTF">2020-01-13T10:38:00Z</dcterms:modified>
</cp:coreProperties>
</file>